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167A" w14:textId="77777777" w:rsidR="00D224E6" w:rsidRDefault="00D224E6" w:rsidP="00BD3A9C">
      <w:pPr>
        <w:pStyle w:val="Zwykytekst"/>
        <w:spacing w:line="276" w:lineRule="auto"/>
        <w:ind w:left="5812" w:firstLine="5"/>
        <w:rPr>
          <w:rFonts w:ascii="Times New Roman" w:hAnsi="Times New Roman" w:cs="Times New Roman"/>
          <w:b/>
          <w:sz w:val="22"/>
          <w:szCs w:val="22"/>
        </w:rPr>
      </w:pPr>
    </w:p>
    <w:p w14:paraId="28EEC979" w14:textId="4C9016CA" w:rsidR="00BD3A9C" w:rsidRPr="00A926F6" w:rsidRDefault="00BD3A9C" w:rsidP="00BD3A9C">
      <w:pPr>
        <w:pStyle w:val="Zwykytekst"/>
        <w:spacing w:line="276" w:lineRule="auto"/>
        <w:ind w:left="5812" w:firstLine="5"/>
        <w:rPr>
          <w:rFonts w:ascii="Lato" w:hAnsi="Lato" w:cs="Times New Roman"/>
          <w:b/>
          <w:sz w:val="22"/>
          <w:szCs w:val="22"/>
        </w:rPr>
      </w:pPr>
      <w:r w:rsidRPr="00A926F6">
        <w:rPr>
          <w:rFonts w:ascii="Lato" w:hAnsi="Lato" w:cs="Times New Roman"/>
          <w:b/>
          <w:sz w:val="22"/>
          <w:szCs w:val="22"/>
        </w:rPr>
        <w:t>Załącznik nr 5</w:t>
      </w:r>
    </w:p>
    <w:p w14:paraId="6BB3DDF4" w14:textId="77777777" w:rsidR="00BD3A9C" w:rsidRPr="00A926F6" w:rsidRDefault="00BD3A9C" w:rsidP="00BD3A9C">
      <w:pPr>
        <w:pStyle w:val="Zwykytekst"/>
        <w:spacing w:line="276" w:lineRule="auto"/>
        <w:ind w:left="5812" w:firstLine="5"/>
        <w:rPr>
          <w:rFonts w:ascii="Lato" w:hAnsi="Lato" w:cs="Times New Roman"/>
          <w:sz w:val="22"/>
          <w:szCs w:val="22"/>
        </w:rPr>
      </w:pPr>
      <w:r w:rsidRPr="00A926F6">
        <w:rPr>
          <w:rFonts w:ascii="Lato" w:hAnsi="Lato" w:cs="Times New Roman"/>
          <w:sz w:val="22"/>
          <w:szCs w:val="22"/>
        </w:rPr>
        <w:t>do Uchwały Nr ………………….</w:t>
      </w:r>
    </w:p>
    <w:p w14:paraId="6E56BFEA" w14:textId="77777777" w:rsidR="00BD3A9C" w:rsidRPr="00A926F6" w:rsidRDefault="00BD3A9C" w:rsidP="00BD3A9C">
      <w:pPr>
        <w:pStyle w:val="Zwykytekst"/>
        <w:spacing w:line="276" w:lineRule="auto"/>
        <w:ind w:left="5812" w:firstLine="5"/>
        <w:rPr>
          <w:rFonts w:ascii="Lato" w:hAnsi="Lato" w:cs="Times New Roman"/>
          <w:sz w:val="22"/>
          <w:szCs w:val="22"/>
        </w:rPr>
      </w:pPr>
      <w:r w:rsidRPr="00A926F6">
        <w:rPr>
          <w:rFonts w:ascii="Lato" w:hAnsi="Lato" w:cs="Times New Roman"/>
          <w:sz w:val="22"/>
          <w:szCs w:val="22"/>
        </w:rPr>
        <w:t>Rady Miejskiej w Radzyminie</w:t>
      </w:r>
    </w:p>
    <w:p w14:paraId="110D71F7" w14:textId="77777777" w:rsidR="00BD3A9C" w:rsidRPr="00A926F6" w:rsidRDefault="00BD3A9C" w:rsidP="00BD3A9C">
      <w:pPr>
        <w:pStyle w:val="Zwykytekst"/>
        <w:spacing w:line="276" w:lineRule="auto"/>
        <w:ind w:left="5812" w:firstLine="5"/>
        <w:rPr>
          <w:rFonts w:ascii="Lato" w:hAnsi="Lato" w:cs="Times New Roman"/>
          <w:sz w:val="22"/>
          <w:szCs w:val="22"/>
        </w:rPr>
      </w:pPr>
      <w:r w:rsidRPr="00A926F6">
        <w:rPr>
          <w:rFonts w:ascii="Lato" w:hAnsi="Lato" w:cs="Times New Roman"/>
          <w:sz w:val="22"/>
          <w:szCs w:val="22"/>
        </w:rPr>
        <w:t>z dnia ……………………2021 r.</w:t>
      </w:r>
    </w:p>
    <w:p w14:paraId="721A5519" w14:textId="0B1F0038" w:rsidR="006C1BF2" w:rsidRPr="00A926F6" w:rsidRDefault="006C1BF2" w:rsidP="00B22E3E">
      <w:pPr>
        <w:jc w:val="both"/>
        <w:rPr>
          <w:rFonts w:ascii="Lato" w:hAnsi="Lato"/>
        </w:rPr>
      </w:pPr>
    </w:p>
    <w:p w14:paraId="3F581BA4" w14:textId="46B63105" w:rsidR="00B22E3E" w:rsidRPr="00A926F6" w:rsidRDefault="00B22E3E" w:rsidP="00B22E3E">
      <w:pPr>
        <w:jc w:val="both"/>
        <w:rPr>
          <w:rFonts w:ascii="Lato" w:hAnsi="Lato"/>
        </w:rPr>
      </w:pPr>
    </w:p>
    <w:p w14:paraId="56835978" w14:textId="77777777" w:rsidR="00D224E6" w:rsidRPr="00A926F6" w:rsidRDefault="00D224E6" w:rsidP="00B22E3E">
      <w:pPr>
        <w:jc w:val="both"/>
        <w:rPr>
          <w:rFonts w:ascii="Lato" w:hAnsi="Lato"/>
        </w:rPr>
      </w:pPr>
    </w:p>
    <w:p w14:paraId="734A632D" w14:textId="0251BCDA" w:rsidR="00B22E3E" w:rsidRDefault="00B22E3E" w:rsidP="00B22E3E">
      <w:pPr>
        <w:jc w:val="center"/>
        <w:rPr>
          <w:rFonts w:ascii="Lato" w:hAnsi="Lato"/>
          <w:b/>
          <w:bCs/>
        </w:rPr>
      </w:pPr>
      <w:r w:rsidRPr="00A926F6">
        <w:rPr>
          <w:rFonts w:ascii="Lato" w:hAnsi="Lato"/>
          <w:b/>
          <w:bCs/>
        </w:rPr>
        <w:t>Dane przestrzenne tworzone dla zmiany Studium</w:t>
      </w:r>
    </w:p>
    <w:p w14:paraId="14C6A474" w14:textId="77777777" w:rsidR="00A926F6" w:rsidRPr="00A926F6" w:rsidRDefault="00A926F6" w:rsidP="00B22E3E">
      <w:pPr>
        <w:jc w:val="center"/>
        <w:rPr>
          <w:rFonts w:ascii="Lato" w:hAnsi="Lato"/>
          <w:b/>
          <w:bCs/>
        </w:rPr>
      </w:pPr>
    </w:p>
    <w:p w14:paraId="176DBD9D" w14:textId="009773C5" w:rsidR="0085666B" w:rsidRPr="00A926F6" w:rsidRDefault="0085666B" w:rsidP="00A926F6">
      <w:pPr>
        <w:spacing w:after="0" w:line="360" w:lineRule="auto"/>
        <w:jc w:val="both"/>
        <w:rPr>
          <w:rFonts w:ascii="Lato" w:hAnsi="Lato"/>
        </w:rPr>
      </w:pPr>
      <w:r w:rsidRPr="00A926F6">
        <w:rPr>
          <w:rFonts w:ascii="Lato" w:hAnsi="Lato"/>
        </w:rPr>
        <w:t>Rada Miejska w Radzyminie</w:t>
      </w:r>
      <w:r w:rsidR="00B53BF9" w:rsidRPr="00A926F6">
        <w:rPr>
          <w:rFonts w:ascii="Lato" w:hAnsi="Lato"/>
        </w:rPr>
        <w:t>,</w:t>
      </w:r>
      <w:r w:rsidRPr="00A926F6">
        <w:rPr>
          <w:rFonts w:ascii="Lato" w:hAnsi="Lato"/>
        </w:rPr>
        <w:t xml:space="preserve"> na podstawie art. 67a ust. 3 i 5 ustawy z dnia 27 marca 2003 r.</w:t>
      </w:r>
      <w:r w:rsidR="00A926F6">
        <w:rPr>
          <w:rFonts w:ascii="Lato" w:hAnsi="Lato"/>
        </w:rPr>
        <w:br/>
      </w:r>
      <w:r w:rsidRPr="00A926F6">
        <w:rPr>
          <w:rFonts w:ascii="Lato" w:hAnsi="Lato"/>
        </w:rPr>
        <w:t>o planowaniu i zagospodarowaniu przestrzennym (Dz.U. z 2020 r., poz. 293 z późn. zm.)</w:t>
      </w:r>
      <w:r w:rsidR="00D224E6" w:rsidRPr="00A926F6">
        <w:rPr>
          <w:rFonts w:ascii="Lato" w:hAnsi="Lato"/>
        </w:rPr>
        <w:t xml:space="preserve"> przygotowała dane przestrzenne dla zmiany studium, które stanowią załącznik w postaci cyfrowej do uchwały.</w:t>
      </w:r>
    </w:p>
    <w:sectPr w:rsidR="0085666B" w:rsidRPr="00A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E0"/>
    <w:rsid w:val="003E5AE0"/>
    <w:rsid w:val="006C1BF2"/>
    <w:rsid w:val="0085666B"/>
    <w:rsid w:val="00A926F6"/>
    <w:rsid w:val="00B22E3E"/>
    <w:rsid w:val="00B53BF9"/>
    <w:rsid w:val="00BD3A9C"/>
    <w:rsid w:val="00D2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D7F7"/>
  <w15:chartTrackingRefBased/>
  <w15:docId w15:val="{67FC8ECA-CEEB-4E9B-8695-DEC60143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D3A9C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BD3A9C"/>
    <w:rPr>
      <w:rFonts w:ascii="Courier New" w:eastAsia="Courier New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Wawrzyniak-Strzelczyk</dc:creator>
  <cp:keywords/>
  <dc:description/>
  <cp:lastModifiedBy>Katarzyna Wawrzyniak-Strzelczyk</cp:lastModifiedBy>
  <cp:revision>6</cp:revision>
  <dcterms:created xsi:type="dcterms:W3CDTF">2021-03-17T08:19:00Z</dcterms:created>
  <dcterms:modified xsi:type="dcterms:W3CDTF">2021-03-17T08:59:00Z</dcterms:modified>
</cp:coreProperties>
</file>